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A8" w:rsidRPr="00337978" w:rsidRDefault="009D5FA8" w:rsidP="009D5FA8">
      <w:pPr>
        <w:shd w:val="clear" w:color="auto" w:fill="F9F3E4"/>
        <w:spacing w:after="0" w:line="312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Рекомендации родителям будущих воспитанников.</w:t>
      </w:r>
      <w:r w:rsidRPr="00337978">
        <w:rPr>
          <w:rFonts w:ascii="Georgia" w:eastAsia="Times New Roman" w:hAnsi="Georgia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18945" cy="1410335"/>
            <wp:effectExtent l="19050" t="0" r="0" b="0"/>
            <wp:docPr id="1" name="Рисунок 1" descr="http://xn--112-5cdtbf0hi.xn--p1ai/sites/default/files/images/1_mladshaya/large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12-5cdtbf0hi.xn--p1ai/sites/default/files/images/1_mladshaya/large_5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Если Вы решили отдать малыша в дошкольное учреждение, представьте, как изменится жизнь и для Вас, и для Вашего ребенка. Не обольщайтесь радужными надеждами, что он легко и с радостью будет ходить в детский сад каждый день, а вечерами будет встречать Вас веселый и здоровый. Не стоит планировать, что Вы сразу сможете работать в полную силу по плотному графику. Иллюзии на этот счет могут привести только к дополнительным стрессам.</w:t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Заранее ознакомьтесь с организацией периода адаптации детей в ДОУ. Некоторое время Вы будете посещать детский сад вместе с ребенком. При этом, несомненно, от Вас потребуется помощь при кормлении и одевании детей, но вы сможете быть все время с ребенком, поможете ему познакомиться с новым окружением и привыкнуть к нему, понаблюдаете за поведением ребенка в кол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 xml:space="preserve">лективе. Предупредите воспитателя о том, что </w:t>
      </w:r>
      <w:proofErr w:type="gramStart"/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любит</w:t>
      </w:r>
      <w:proofErr w:type="gramEnd"/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есть Ваш ребе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нок, есть ли какие-либо противопоказания к определенным видам пищи.</w:t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Пока Вы находитесь в группе с ребенком, постарайтесь все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мерно поощрять его интерес к другим детям: называйте их по име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нам, говорите о них как о друзьях. По дороге в детский сад обсуди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 с малышом, что его там сегодня ждет. Ваш спокойный голос создаст для него некую опору в незнакомом мире. По дороге домой вспоминайте, что делали в детском саду, что видели, как играли. Не забудьте похвалить ребенка за то, что ел сам, что руки вымыл, что упал и не заплакал, что строил с Витей башню из кубиков. Важно, чтобы разговоры о детском саде были окрашены положи</w:t>
      </w: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softHyphen/>
        <w:t>тельными эмоциями.</w:t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Когда придет время оставить ребенка в группе на дневной сон, предупредите его заранее. Лучше всего в течение нескольких дней время от времени говорить: «Вот детки спать пойдут, а мы в другой раз с тобой тоже останемся и поспим. Давай посмотрим, где стоит твоя кроватка?»</w:t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Принесите в детский сад любимую игрушку малыша, которую он, если загрустит, сможет прижать к себе и почувствовать себя более спокойно.</w:t>
      </w:r>
    </w:p>
    <w:p w:rsidR="009D5FA8" w:rsidRPr="00337978" w:rsidRDefault="009D5FA8" w:rsidP="009D5FA8">
      <w:pPr>
        <w:numPr>
          <w:ilvl w:val="0"/>
          <w:numId w:val="1"/>
        </w:numPr>
        <w:shd w:val="clear" w:color="auto" w:fill="F9F3E4"/>
        <w:spacing w:before="100" w:beforeAutospacing="1" w:after="139" w:line="312" w:lineRule="atLeast"/>
        <w:ind w:left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t>Оставляя ребенка в группе до вечера, помните, что в эти дни он очень устает, бывает перегружен впечатлениями, с пониманием отнеситесь к его «необоснованным», на Ваш взгляд, просьбам и капризам. Он может попроситься на руки, чтобы Вы его поносили, как маленького, может отказаться сам есть или побоится засыпать один. Не волнуйтесь — это не результат избалованности, а следствие усталости и тоски по маме. Пойдите ему навстречу, не сердитесь и не раздражайтесь. Помните, малышу намного тяжелее, чем Вам. Ему нужна Ваша помощь.</w:t>
      </w:r>
    </w:p>
    <w:p w:rsidR="009D5FA8" w:rsidRPr="00337978" w:rsidRDefault="009D5FA8" w:rsidP="009D5FA8">
      <w:pPr>
        <w:shd w:val="clear" w:color="auto" w:fill="F9F3E4"/>
        <w:spacing w:after="0" w:line="312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Уважаемые родители! Мы не прощаемся с вами. Совсем скоро ваши малыши переступят порог нашего детского сада. </w:t>
      </w:r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Мы с нетер</w:t>
      </w:r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 xml:space="preserve">пением ждем этого дня и готовы сотрудничать с вами в будущем. Надеемся, что наши встречи помогут вам вырастить ребятишек </w:t>
      </w:r>
      <w:proofErr w:type="gramStart"/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здо</w:t>
      </w:r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softHyphen/>
        <w:t>ровыми</w:t>
      </w:r>
      <w:proofErr w:type="gramEnd"/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и умными. </w:t>
      </w:r>
    </w:p>
    <w:p w:rsidR="009D5FA8" w:rsidRPr="00337978" w:rsidRDefault="009D5FA8" w:rsidP="009D5FA8">
      <w:pPr>
        <w:shd w:val="clear" w:color="auto" w:fill="F9F3E4"/>
        <w:spacing w:after="173" w:line="312" w:lineRule="atLeas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3797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Желаем успехов!</w:t>
      </w:r>
    </w:p>
    <w:sectPr w:rsidR="009D5FA8" w:rsidRPr="00337978" w:rsidSect="008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495"/>
    <w:multiLevelType w:val="multilevel"/>
    <w:tmpl w:val="8F5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5FA8"/>
    <w:rsid w:val="00337978"/>
    <w:rsid w:val="008860AD"/>
    <w:rsid w:val="009D5FA8"/>
    <w:rsid w:val="00A7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F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F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943">
          <w:marLeft w:val="0"/>
          <w:marRight w:val="0"/>
          <w:marTop w:val="173"/>
          <w:marBottom w:val="173"/>
          <w:divBdr>
            <w:top w:val="single" w:sz="18" w:space="0" w:color="BFC875"/>
            <w:left w:val="single" w:sz="18" w:space="0" w:color="BFC875"/>
            <w:bottom w:val="single" w:sz="18" w:space="0" w:color="BFC875"/>
            <w:right w:val="single" w:sz="18" w:space="0" w:color="BFC875"/>
          </w:divBdr>
          <w:divsChild>
            <w:div w:id="1135636963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single" w:sz="6" w:space="0" w:color="C3C77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Якорек</dc:creator>
  <cp:keywords/>
  <dc:description/>
  <cp:lastModifiedBy>Якорек</cp:lastModifiedBy>
  <cp:revision>5</cp:revision>
  <dcterms:created xsi:type="dcterms:W3CDTF">2014-01-17T00:32:00Z</dcterms:created>
  <dcterms:modified xsi:type="dcterms:W3CDTF">2014-01-17T07:29:00Z</dcterms:modified>
</cp:coreProperties>
</file>